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D22" w:rsidRDefault="00F04D22" w:rsidP="00F04D22">
      <w:pPr>
        <w:rPr>
          <w:rFonts w:ascii="微软雅黑" w:eastAsia="微软雅黑" w:hAnsi="微软雅黑"/>
          <w:b/>
          <w:sz w:val="28"/>
          <w:szCs w:val="28"/>
        </w:rPr>
      </w:pPr>
      <w:r>
        <w:rPr>
          <w:rFonts w:ascii="微软雅黑" w:eastAsia="微软雅黑" w:hAnsi="微软雅黑"/>
          <w:b/>
          <w:noProof/>
          <w:sz w:val="28"/>
          <w:szCs w:val="28"/>
        </w:rPr>
        <w:drawing>
          <wp:inline distT="0" distB="0" distL="0" distR="0">
            <wp:extent cx="5274310" cy="4231405"/>
            <wp:effectExtent l="19050" t="0" r="2540" b="0"/>
            <wp:docPr id="2" name="图片 2" descr="C:\Users\Administrator\Desktop\招聘彩页\封面照片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招聘彩页\封面照片 拷贝.jpg"/>
                    <pic:cNvPicPr>
                      <a:picLocks noChangeAspect="1" noChangeArrowheads="1"/>
                    </pic:cNvPicPr>
                  </pic:nvPicPr>
                  <pic:blipFill>
                    <a:blip r:embed="rId7" cstate="print"/>
                    <a:srcRect/>
                    <a:stretch>
                      <a:fillRect/>
                    </a:stretch>
                  </pic:blipFill>
                  <pic:spPr bwMode="auto">
                    <a:xfrm>
                      <a:off x="0" y="0"/>
                      <a:ext cx="5274310" cy="4231405"/>
                    </a:xfrm>
                    <a:prstGeom prst="rect">
                      <a:avLst/>
                    </a:prstGeom>
                    <a:noFill/>
                    <a:ln w="9525">
                      <a:noFill/>
                      <a:miter lim="800000"/>
                      <a:headEnd/>
                      <a:tailEnd/>
                    </a:ln>
                  </pic:spPr>
                </pic:pic>
              </a:graphicData>
            </a:graphic>
          </wp:inline>
        </w:drawing>
      </w:r>
    </w:p>
    <w:p w:rsidR="00F04D22" w:rsidRDefault="00F04D22" w:rsidP="00F04D22">
      <w:pPr>
        <w:rPr>
          <w:rFonts w:ascii="微软雅黑" w:eastAsia="微软雅黑" w:hAnsi="微软雅黑"/>
          <w:b/>
          <w:sz w:val="28"/>
          <w:szCs w:val="28"/>
        </w:rPr>
      </w:pPr>
    </w:p>
    <w:p w:rsidR="00276079" w:rsidRPr="005A576D" w:rsidRDefault="00F16009" w:rsidP="00F04D22">
      <w:pPr>
        <w:ind w:firstLineChars="1100" w:firstLine="3080"/>
        <w:rPr>
          <w:rFonts w:ascii="微软雅黑" w:eastAsia="微软雅黑" w:hAnsi="微软雅黑"/>
          <w:b/>
          <w:sz w:val="28"/>
          <w:szCs w:val="28"/>
        </w:rPr>
      </w:pPr>
      <w:r w:rsidRPr="005A576D">
        <w:rPr>
          <w:rFonts w:ascii="微软雅黑" w:eastAsia="微软雅黑" w:hAnsi="微软雅黑" w:hint="eastAsia"/>
          <w:b/>
          <w:sz w:val="28"/>
          <w:szCs w:val="28"/>
        </w:rPr>
        <w:t>企业</w:t>
      </w:r>
      <w:r w:rsidR="00857B53" w:rsidRPr="005A576D">
        <w:rPr>
          <w:rFonts w:ascii="微软雅黑" w:eastAsia="微软雅黑" w:hAnsi="微软雅黑" w:hint="eastAsia"/>
          <w:b/>
          <w:sz w:val="28"/>
          <w:szCs w:val="28"/>
        </w:rPr>
        <w:t>招聘</w:t>
      </w:r>
      <w:r w:rsidRPr="005A576D">
        <w:rPr>
          <w:rFonts w:ascii="微软雅黑" w:eastAsia="微软雅黑" w:hAnsi="微软雅黑" w:hint="eastAsia"/>
          <w:b/>
          <w:sz w:val="28"/>
          <w:szCs w:val="28"/>
        </w:rPr>
        <w:t>简介</w:t>
      </w:r>
    </w:p>
    <w:p w:rsidR="00F16009" w:rsidRPr="005A576D" w:rsidRDefault="00C53F22" w:rsidP="0043450B">
      <w:pPr>
        <w:ind w:firstLineChars="250" w:firstLine="700"/>
        <w:rPr>
          <w:rFonts w:ascii="微软雅黑" w:eastAsia="微软雅黑" w:hAnsi="微软雅黑"/>
          <w:sz w:val="28"/>
          <w:szCs w:val="28"/>
        </w:rPr>
      </w:pPr>
      <w:r w:rsidRPr="005A576D">
        <w:rPr>
          <w:rFonts w:ascii="微软雅黑" w:eastAsia="微软雅黑" w:hAnsi="微软雅黑" w:hint="eastAsia"/>
          <w:sz w:val="28"/>
          <w:szCs w:val="28"/>
        </w:rPr>
        <w:t>中车大连机车</w:t>
      </w:r>
      <w:r w:rsidR="00F8649E" w:rsidRPr="005A576D">
        <w:rPr>
          <w:rFonts w:ascii="微软雅黑" w:eastAsia="微软雅黑" w:hAnsi="微软雅黑" w:hint="eastAsia"/>
          <w:sz w:val="28"/>
          <w:szCs w:val="28"/>
        </w:rPr>
        <w:t>车辆</w:t>
      </w:r>
      <w:r w:rsidR="00B45EC1" w:rsidRPr="005A576D">
        <w:rPr>
          <w:rFonts w:ascii="微软雅黑" w:eastAsia="微软雅黑" w:hAnsi="微软雅黑" w:hint="eastAsia"/>
          <w:sz w:val="28"/>
          <w:szCs w:val="28"/>
        </w:rPr>
        <w:t>有限公司</w:t>
      </w:r>
      <w:r w:rsidR="00F16009" w:rsidRPr="005A576D">
        <w:rPr>
          <w:rFonts w:ascii="微软雅黑" w:eastAsia="微软雅黑" w:hAnsi="微软雅黑" w:hint="eastAsia"/>
          <w:sz w:val="28"/>
          <w:szCs w:val="28"/>
        </w:rPr>
        <w:t>大连粉末冶金厂始建于1965年，是铁路机车钢结构零部件制造企业。企业实行独立核算，自主经营，是独立的法人实体。</w:t>
      </w:r>
    </w:p>
    <w:p w:rsidR="00F16009" w:rsidRPr="005A576D" w:rsidRDefault="00F16009" w:rsidP="00B45EC1">
      <w:pPr>
        <w:ind w:firstLine="645"/>
        <w:rPr>
          <w:rFonts w:ascii="微软雅黑" w:eastAsia="微软雅黑" w:hAnsi="微软雅黑"/>
          <w:sz w:val="28"/>
          <w:szCs w:val="28"/>
        </w:rPr>
      </w:pPr>
      <w:r w:rsidRPr="005A576D">
        <w:rPr>
          <w:rFonts w:ascii="微软雅黑" w:eastAsia="微软雅黑" w:hAnsi="微软雅黑" w:hint="eastAsia"/>
          <w:sz w:val="28"/>
          <w:szCs w:val="28"/>
        </w:rPr>
        <w:t>“十一五”以来，大连粉末冶金厂紧紧抓住国家加快铁路技术装备现代化建设的历史机遇，密切跟进大连机车公司大功率内燃机车、电力机车、城轨地铁车辆和大功率中速柴油机的快速研发与大批量生产，配套生产制造</w:t>
      </w:r>
      <w:r w:rsidR="00B45EC1" w:rsidRPr="005A576D">
        <w:rPr>
          <w:rFonts w:ascii="微软雅黑" w:eastAsia="微软雅黑" w:hAnsi="微软雅黑" w:hint="eastAsia"/>
          <w:sz w:val="28"/>
          <w:szCs w:val="28"/>
        </w:rPr>
        <w:t>碳钢、不锈钢、铝合金等机车钢结构部件，具有</w:t>
      </w:r>
      <w:r w:rsidRPr="005A576D">
        <w:rPr>
          <w:rFonts w:ascii="微软雅黑" w:eastAsia="微软雅黑" w:hAnsi="微软雅黑" w:hint="eastAsia"/>
          <w:sz w:val="28"/>
          <w:szCs w:val="28"/>
        </w:rPr>
        <w:t>国家ISO9001：2000质量管理体系认证、EN15085CL1级国际焊接质量体系认证、国家建筑钢结构工程三级资质。</w:t>
      </w:r>
    </w:p>
    <w:p w:rsidR="003B0685" w:rsidRDefault="00F16009" w:rsidP="00F16009">
      <w:pPr>
        <w:ind w:firstLine="645"/>
        <w:rPr>
          <w:rFonts w:ascii="微软雅黑" w:eastAsia="微软雅黑" w:hAnsi="微软雅黑"/>
          <w:sz w:val="28"/>
          <w:szCs w:val="28"/>
        </w:rPr>
      </w:pPr>
      <w:r w:rsidRPr="005A576D">
        <w:rPr>
          <w:rFonts w:ascii="微软雅黑" w:eastAsia="微软雅黑" w:hAnsi="微软雅黑" w:hint="eastAsia"/>
          <w:sz w:val="28"/>
          <w:szCs w:val="28"/>
        </w:rPr>
        <w:lastRenderedPageBreak/>
        <w:t>大连粉末冶金厂</w:t>
      </w:r>
      <w:r w:rsidR="003B0685" w:rsidRPr="005A576D">
        <w:rPr>
          <w:rFonts w:ascii="微软雅黑" w:eastAsia="微软雅黑" w:hAnsi="微软雅黑" w:hint="eastAsia"/>
          <w:sz w:val="28"/>
          <w:szCs w:val="28"/>
        </w:rPr>
        <w:t>始终</w:t>
      </w:r>
      <w:r w:rsidRPr="005A576D">
        <w:rPr>
          <w:rFonts w:ascii="微软雅黑" w:eastAsia="微软雅黑" w:hAnsi="微软雅黑" w:hint="eastAsia"/>
          <w:sz w:val="28"/>
          <w:szCs w:val="28"/>
        </w:rPr>
        <w:t>秉承</w:t>
      </w:r>
      <w:r w:rsidR="003B0685" w:rsidRPr="005A576D">
        <w:rPr>
          <w:rFonts w:ascii="微软雅黑" w:eastAsia="微软雅黑" w:hAnsi="微软雅黑" w:hint="eastAsia"/>
          <w:sz w:val="28"/>
          <w:szCs w:val="28"/>
        </w:rPr>
        <w:t>人才兴企，技术立厂的运营管理理念，</w:t>
      </w:r>
      <w:r w:rsidR="00857B53" w:rsidRPr="005A576D">
        <w:rPr>
          <w:rFonts w:ascii="微软雅黑" w:eastAsia="微软雅黑" w:hAnsi="微软雅黑" w:hint="eastAsia"/>
          <w:sz w:val="28"/>
          <w:szCs w:val="28"/>
        </w:rPr>
        <w:t>立足当前，着眼未来，为每一名</w:t>
      </w:r>
      <w:r w:rsidR="00FE0B89" w:rsidRPr="005A576D">
        <w:rPr>
          <w:rFonts w:ascii="微软雅黑" w:eastAsia="微软雅黑" w:hAnsi="微软雅黑" w:hint="eastAsia"/>
          <w:sz w:val="28"/>
          <w:szCs w:val="28"/>
        </w:rPr>
        <w:t>员工</w:t>
      </w:r>
      <w:r w:rsidR="003B0685" w:rsidRPr="005A576D">
        <w:rPr>
          <w:rFonts w:ascii="微软雅黑" w:eastAsia="微软雅黑" w:hAnsi="微软雅黑" w:hint="eastAsia"/>
          <w:sz w:val="28"/>
          <w:szCs w:val="28"/>
        </w:rPr>
        <w:t>提供</w:t>
      </w:r>
      <w:r w:rsidR="00FE0B89" w:rsidRPr="005A576D">
        <w:rPr>
          <w:rFonts w:ascii="微软雅黑" w:eastAsia="微软雅黑" w:hAnsi="微软雅黑" w:hint="eastAsia"/>
          <w:sz w:val="28"/>
          <w:szCs w:val="28"/>
        </w:rPr>
        <w:t>学习成长</w:t>
      </w:r>
      <w:r w:rsidR="00857B53" w:rsidRPr="005A576D">
        <w:rPr>
          <w:rFonts w:ascii="微软雅黑" w:eastAsia="微软雅黑" w:hAnsi="微软雅黑" w:hint="eastAsia"/>
          <w:sz w:val="28"/>
          <w:szCs w:val="28"/>
        </w:rPr>
        <w:t>，</w:t>
      </w:r>
      <w:r w:rsidR="005E64C8" w:rsidRPr="005A576D">
        <w:rPr>
          <w:rFonts w:ascii="微软雅黑" w:eastAsia="微软雅黑" w:hAnsi="微软雅黑" w:hint="eastAsia"/>
          <w:sz w:val="28"/>
          <w:szCs w:val="28"/>
        </w:rPr>
        <w:t>发掘</w:t>
      </w:r>
      <w:r w:rsidR="003B0685" w:rsidRPr="005A576D">
        <w:rPr>
          <w:rFonts w:ascii="微软雅黑" w:eastAsia="微软雅黑" w:hAnsi="微软雅黑" w:hint="eastAsia"/>
          <w:sz w:val="28"/>
          <w:szCs w:val="28"/>
        </w:rPr>
        <w:t>潜能的机会，</w:t>
      </w:r>
      <w:r w:rsidR="00FE0B89" w:rsidRPr="005A576D">
        <w:rPr>
          <w:rFonts w:ascii="微软雅黑" w:eastAsia="微软雅黑" w:hAnsi="微软雅黑" w:hint="eastAsia"/>
          <w:sz w:val="28"/>
          <w:szCs w:val="28"/>
        </w:rPr>
        <w:t>科学人性化的人才激励机制，为每一名怀揣梦想的同路人，倾心创建了施展才华，</w:t>
      </w:r>
      <w:r w:rsidR="003B0685" w:rsidRPr="005A576D">
        <w:rPr>
          <w:rFonts w:ascii="微软雅黑" w:eastAsia="微软雅黑" w:hAnsi="微软雅黑" w:hint="eastAsia"/>
          <w:sz w:val="28"/>
          <w:szCs w:val="28"/>
        </w:rPr>
        <w:t>实现自我价值的舞台，</w:t>
      </w:r>
      <w:r w:rsidR="00FE0B89" w:rsidRPr="005A576D">
        <w:rPr>
          <w:rFonts w:ascii="微软雅黑" w:eastAsia="微软雅黑" w:hAnsi="微软雅黑" w:hint="eastAsia"/>
          <w:sz w:val="28"/>
          <w:szCs w:val="28"/>
        </w:rPr>
        <w:t>这里，是</w:t>
      </w:r>
      <w:r w:rsidR="00857B53" w:rsidRPr="005A576D">
        <w:rPr>
          <w:rFonts w:ascii="微软雅黑" w:eastAsia="微软雅黑" w:hAnsi="微软雅黑" w:hint="eastAsia"/>
          <w:sz w:val="28"/>
          <w:szCs w:val="28"/>
        </w:rPr>
        <w:t>承载你梦想的摇篮</w:t>
      </w:r>
      <w:r w:rsidR="00FE0B89" w:rsidRPr="005A576D">
        <w:rPr>
          <w:rFonts w:ascii="微软雅黑" w:eastAsia="微软雅黑" w:hAnsi="微软雅黑" w:hint="eastAsia"/>
          <w:sz w:val="28"/>
          <w:szCs w:val="28"/>
        </w:rPr>
        <w:t>。</w:t>
      </w:r>
    </w:p>
    <w:p w:rsidR="00791D43" w:rsidRPr="00791D43" w:rsidRDefault="00791D43" w:rsidP="00F16009">
      <w:pPr>
        <w:ind w:firstLine="645"/>
        <w:rPr>
          <w:rFonts w:ascii="微软雅黑" w:eastAsia="微软雅黑" w:hAnsi="微软雅黑"/>
          <w:sz w:val="28"/>
          <w:szCs w:val="28"/>
        </w:rPr>
      </w:pPr>
    </w:p>
    <w:p w:rsidR="00DA351F" w:rsidRPr="005E64C8" w:rsidRDefault="00141F16" w:rsidP="005E64C8">
      <w:pPr>
        <w:spacing w:line="360" w:lineRule="auto"/>
        <w:ind w:firstLineChars="200" w:firstLine="560"/>
        <w:rPr>
          <w:rFonts w:ascii="微软雅黑" w:eastAsia="微软雅黑" w:hAnsi="微软雅黑" w:cs="宋体"/>
          <w:sz w:val="28"/>
          <w:szCs w:val="28"/>
        </w:rPr>
      </w:pPr>
      <w:r w:rsidRPr="005E64C8">
        <w:rPr>
          <w:rFonts w:ascii="微软雅黑" w:eastAsia="微软雅黑" w:hAnsi="微软雅黑" w:cs="宋体" w:hint="eastAsia"/>
          <w:sz w:val="28"/>
          <w:szCs w:val="28"/>
        </w:rPr>
        <w:t>诚邀</w:t>
      </w:r>
      <w:hyperlink r:id="rId8" w:tgtFrame="http://baike.baidu.com/_blank" w:history="1">
        <w:r w:rsidR="00DA351F" w:rsidRPr="005E64C8">
          <w:rPr>
            <w:rFonts w:ascii="微软雅黑" w:eastAsia="微软雅黑" w:hAnsi="微软雅黑" w:cs="宋体" w:hint="eastAsia"/>
            <w:sz w:val="28"/>
            <w:szCs w:val="28"/>
          </w:rPr>
          <w:t>焊接技术与工程</w:t>
        </w:r>
      </w:hyperlink>
      <w:r w:rsidR="00DA351F" w:rsidRPr="005E64C8">
        <w:rPr>
          <w:rFonts w:ascii="微软雅黑" w:eastAsia="微软雅黑" w:hAnsi="微软雅黑" w:cs="宋体" w:hint="eastAsia"/>
          <w:sz w:val="28"/>
          <w:szCs w:val="28"/>
        </w:rPr>
        <w:t>、材料科学与工程、机械设计制造及其自动化、电气工程及其自动化、机械及电气一体化</w:t>
      </w:r>
      <w:r w:rsidRPr="005E64C8">
        <w:rPr>
          <w:rFonts w:ascii="微软雅黑" w:eastAsia="微软雅黑" w:hAnsi="微软雅黑" w:cs="宋体" w:hint="eastAsia"/>
          <w:sz w:val="28"/>
          <w:szCs w:val="28"/>
        </w:rPr>
        <w:t>等专业人才加盟。</w:t>
      </w:r>
      <w:r w:rsidR="00B91B82" w:rsidRPr="005E64C8">
        <w:rPr>
          <w:rFonts w:ascii="微软雅黑" w:eastAsia="微软雅黑" w:hAnsi="微软雅黑" w:cs="宋体" w:hint="eastAsia"/>
          <w:sz w:val="28"/>
          <w:szCs w:val="28"/>
        </w:rPr>
        <w:t>（201</w:t>
      </w:r>
      <w:r w:rsidR="00453A50">
        <w:rPr>
          <w:rFonts w:ascii="微软雅黑" w:eastAsia="微软雅黑" w:hAnsi="微软雅黑" w:cs="宋体" w:hint="eastAsia"/>
          <w:sz w:val="28"/>
          <w:szCs w:val="28"/>
        </w:rPr>
        <w:t>7</w:t>
      </w:r>
      <w:r w:rsidR="00B91B82" w:rsidRPr="005E64C8">
        <w:rPr>
          <w:rFonts w:ascii="微软雅黑" w:eastAsia="微软雅黑" w:hAnsi="微软雅黑" w:cs="宋体" w:hint="eastAsia"/>
          <w:sz w:val="28"/>
          <w:szCs w:val="28"/>
        </w:rPr>
        <w:t>年招聘计划10人）</w:t>
      </w:r>
    </w:p>
    <w:p w:rsidR="00DA351F" w:rsidRPr="005E64C8" w:rsidRDefault="00DA351F" w:rsidP="007D7CAA">
      <w:pPr>
        <w:ind w:firstLine="645"/>
        <w:rPr>
          <w:rFonts w:ascii="微软雅黑" w:eastAsia="微软雅黑" w:hAnsi="微软雅黑"/>
          <w:sz w:val="28"/>
          <w:szCs w:val="28"/>
        </w:rPr>
      </w:pPr>
    </w:p>
    <w:p w:rsidR="003F48CB" w:rsidRPr="005E64C8" w:rsidRDefault="00031C20" w:rsidP="007D7CAA">
      <w:pPr>
        <w:ind w:firstLine="645"/>
        <w:rPr>
          <w:rFonts w:ascii="微软雅黑" w:eastAsia="微软雅黑" w:hAnsi="微软雅黑"/>
          <w:sz w:val="28"/>
          <w:szCs w:val="28"/>
        </w:rPr>
      </w:pPr>
      <w:r w:rsidRPr="005E64C8">
        <w:rPr>
          <w:rFonts w:ascii="微软雅黑" w:eastAsia="微软雅黑" w:hAnsi="微软雅黑" w:hint="eastAsia"/>
          <w:sz w:val="28"/>
          <w:szCs w:val="28"/>
        </w:rPr>
        <w:t>咨询</w:t>
      </w:r>
      <w:r w:rsidR="003F48CB" w:rsidRPr="005E64C8">
        <w:rPr>
          <w:rFonts w:ascii="微软雅黑" w:eastAsia="微软雅黑" w:hAnsi="微软雅黑" w:hint="eastAsia"/>
          <w:sz w:val="28"/>
          <w:szCs w:val="28"/>
        </w:rPr>
        <w:t>联系人：</w:t>
      </w:r>
      <w:r w:rsidRPr="005E64C8">
        <w:rPr>
          <w:rFonts w:ascii="微软雅黑" w:eastAsia="微软雅黑" w:hAnsi="微软雅黑" w:hint="eastAsia"/>
          <w:sz w:val="28"/>
          <w:szCs w:val="28"/>
        </w:rPr>
        <w:t xml:space="preserve">孙茜 </w:t>
      </w:r>
      <w:r w:rsidR="0043450B">
        <w:rPr>
          <w:rFonts w:ascii="微软雅黑" w:eastAsia="微软雅黑" w:hAnsi="微软雅黑" w:hint="eastAsia"/>
          <w:sz w:val="28"/>
          <w:szCs w:val="28"/>
        </w:rPr>
        <w:t xml:space="preserve"> </w:t>
      </w:r>
      <w:r w:rsidRPr="005E64C8">
        <w:rPr>
          <w:rFonts w:ascii="微软雅黑" w:eastAsia="微软雅黑" w:hAnsi="微软雅黑" w:hint="eastAsia"/>
          <w:sz w:val="28"/>
          <w:szCs w:val="28"/>
        </w:rPr>
        <w:t>肖红娟</w:t>
      </w:r>
    </w:p>
    <w:p w:rsidR="00031C20" w:rsidRPr="005E64C8" w:rsidRDefault="00031C20" w:rsidP="007D7CAA">
      <w:pPr>
        <w:ind w:firstLine="645"/>
        <w:rPr>
          <w:rFonts w:ascii="微软雅黑" w:eastAsia="微软雅黑" w:hAnsi="微软雅黑"/>
          <w:sz w:val="28"/>
          <w:szCs w:val="28"/>
        </w:rPr>
      </w:pPr>
      <w:r w:rsidRPr="005E64C8">
        <w:rPr>
          <w:rFonts w:ascii="微软雅黑" w:eastAsia="微软雅黑" w:hAnsi="微软雅黑" w:hint="eastAsia"/>
          <w:sz w:val="28"/>
          <w:szCs w:val="28"/>
        </w:rPr>
        <w:t>咨询电话：0411-39940100  39940167</w:t>
      </w:r>
    </w:p>
    <w:p w:rsidR="00DA351F" w:rsidRPr="005E64C8" w:rsidRDefault="00DA351F" w:rsidP="007D7CAA">
      <w:pPr>
        <w:ind w:firstLine="645"/>
        <w:rPr>
          <w:rFonts w:ascii="微软雅黑" w:eastAsia="微软雅黑" w:hAnsi="微软雅黑"/>
          <w:sz w:val="28"/>
          <w:szCs w:val="28"/>
        </w:rPr>
      </w:pPr>
      <w:r w:rsidRPr="005E64C8">
        <w:rPr>
          <w:rFonts w:ascii="微软雅黑" w:eastAsia="微软雅黑" w:hAnsi="微软雅黑" w:hint="eastAsia"/>
          <w:sz w:val="28"/>
          <w:szCs w:val="28"/>
        </w:rPr>
        <w:t>简历投递邮箱：</w:t>
      </w:r>
      <w:r w:rsidR="006F1EA0">
        <w:rPr>
          <w:rFonts w:ascii="微软雅黑" w:eastAsia="微软雅黑" w:hAnsi="微软雅黑" w:hint="eastAsia"/>
          <w:sz w:val="28"/>
          <w:szCs w:val="28"/>
        </w:rPr>
        <w:t>dlfmcb@163.com</w:t>
      </w:r>
    </w:p>
    <w:p w:rsidR="00F04D22" w:rsidRDefault="0043450B" w:rsidP="00F04D22">
      <w:pPr>
        <w:ind w:firstLine="645"/>
        <w:rPr>
          <w:rFonts w:ascii="微软雅黑" w:eastAsia="微软雅黑" w:hAnsi="微软雅黑"/>
          <w:sz w:val="28"/>
          <w:szCs w:val="28"/>
        </w:rPr>
      </w:pPr>
      <w:r>
        <w:rPr>
          <w:rFonts w:ascii="微软雅黑" w:eastAsia="微软雅黑" w:hAnsi="微软雅黑" w:hint="eastAsia"/>
          <w:sz w:val="28"/>
          <w:szCs w:val="28"/>
        </w:rPr>
        <w:t>厂址：辽宁省大连市旅顺</w:t>
      </w:r>
      <w:r w:rsidR="006F1EA0">
        <w:rPr>
          <w:rFonts w:ascii="微软雅黑" w:eastAsia="微软雅黑" w:hAnsi="微软雅黑" w:hint="eastAsia"/>
          <w:sz w:val="28"/>
          <w:szCs w:val="28"/>
        </w:rPr>
        <w:t>口区</w:t>
      </w:r>
      <w:r>
        <w:rPr>
          <w:rFonts w:ascii="微软雅黑" w:eastAsia="微软雅黑" w:hAnsi="微软雅黑" w:hint="eastAsia"/>
          <w:sz w:val="28"/>
          <w:szCs w:val="28"/>
        </w:rPr>
        <w:t>北路长城段57号</w:t>
      </w:r>
    </w:p>
    <w:p w:rsidR="00F04D22" w:rsidRPr="005E64C8" w:rsidRDefault="00F04D22" w:rsidP="00F04D22">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1362344"/>
            <wp:effectExtent l="19050" t="0" r="2540" b="0"/>
            <wp:docPr id="3" name="图片 3" descr="C:\Users\Administrator\Desktop\招聘彩页\粉末登场之幸福的通道-郁万超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招聘彩页\粉末登场之幸福的通道-郁万超1021.jpg"/>
                    <pic:cNvPicPr>
                      <a:picLocks noChangeAspect="1" noChangeArrowheads="1"/>
                    </pic:cNvPicPr>
                  </pic:nvPicPr>
                  <pic:blipFill>
                    <a:blip r:embed="rId9" cstate="print"/>
                    <a:srcRect/>
                    <a:stretch>
                      <a:fillRect/>
                    </a:stretch>
                  </pic:blipFill>
                  <pic:spPr bwMode="auto">
                    <a:xfrm>
                      <a:off x="0" y="0"/>
                      <a:ext cx="5274310" cy="1362344"/>
                    </a:xfrm>
                    <a:prstGeom prst="rect">
                      <a:avLst/>
                    </a:prstGeom>
                    <a:noFill/>
                    <a:ln w="9525">
                      <a:noFill/>
                      <a:miter lim="800000"/>
                      <a:headEnd/>
                      <a:tailEnd/>
                    </a:ln>
                  </pic:spPr>
                </pic:pic>
              </a:graphicData>
            </a:graphic>
          </wp:inline>
        </w:drawing>
      </w:r>
    </w:p>
    <w:p w:rsidR="00B45EC1" w:rsidRDefault="00B45EC1" w:rsidP="00F16009">
      <w:pPr>
        <w:ind w:firstLine="645"/>
        <w:rPr>
          <w:rFonts w:ascii="仿宋_GB2312" w:eastAsia="仿宋_GB2312"/>
          <w:sz w:val="32"/>
          <w:szCs w:val="32"/>
        </w:rPr>
      </w:pPr>
    </w:p>
    <w:p w:rsidR="00B45EC1" w:rsidRDefault="00B45EC1" w:rsidP="00F16009">
      <w:pPr>
        <w:ind w:firstLine="645"/>
        <w:rPr>
          <w:rFonts w:ascii="仿宋_GB2312" w:eastAsia="仿宋_GB2312"/>
          <w:sz w:val="32"/>
          <w:szCs w:val="32"/>
        </w:rPr>
      </w:pPr>
    </w:p>
    <w:p w:rsidR="00B45EC1" w:rsidRDefault="00B45EC1" w:rsidP="00F16009">
      <w:pPr>
        <w:ind w:firstLine="645"/>
        <w:rPr>
          <w:rFonts w:ascii="仿宋_GB2312" w:eastAsia="仿宋_GB2312"/>
          <w:sz w:val="32"/>
          <w:szCs w:val="32"/>
        </w:rPr>
      </w:pPr>
    </w:p>
    <w:p w:rsidR="00B45EC1" w:rsidRDefault="00B45EC1" w:rsidP="00F16009">
      <w:pPr>
        <w:ind w:firstLine="645"/>
        <w:rPr>
          <w:rFonts w:ascii="仿宋_GB2312" w:eastAsia="仿宋_GB2312"/>
          <w:sz w:val="32"/>
          <w:szCs w:val="32"/>
        </w:rPr>
      </w:pPr>
    </w:p>
    <w:p w:rsidR="00B45EC1" w:rsidRPr="00F16009" w:rsidRDefault="00B45EC1" w:rsidP="00F16009">
      <w:pPr>
        <w:ind w:firstLine="645"/>
        <w:rPr>
          <w:rFonts w:ascii="仿宋_GB2312" w:eastAsia="仿宋_GB2312"/>
          <w:sz w:val="32"/>
          <w:szCs w:val="32"/>
        </w:rPr>
      </w:pPr>
    </w:p>
    <w:sectPr w:rsidR="00B45EC1" w:rsidRPr="00F16009" w:rsidSect="0027607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6AD7" w:rsidRDefault="00656AD7" w:rsidP="00F16009">
      <w:r>
        <w:separator/>
      </w:r>
    </w:p>
  </w:endnote>
  <w:endnote w:type="continuationSeparator" w:id="1">
    <w:p w:rsidR="00656AD7" w:rsidRDefault="00656AD7" w:rsidP="00F160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A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6AD7" w:rsidRDefault="00656AD7" w:rsidP="00F16009">
      <w:r>
        <w:separator/>
      </w:r>
    </w:p>
  </w:footnote>
  <w:footnote w:type="continuationSeparator" w:id="1">
    <w:p w:rsidR="00656AD7" w:rsidRDefault="00656AD7" w:rsidP="00F160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453A1C"/>
    <w:multiLevelType w:val="singleLevel"/>
    <w:tmpl w:val="56453A1C"/>
    <w:lvl w:ilvl="0">
      <w:start w:val="1"/>
      <w:numFmt w:val="decimal"/>
      <w:lvlText w:val="%1."/>
      <w:lvlJc w:val="left"/>
      <w:pPr>
        <w:tabs>
          <w:tab w:val="num" w:pos="425"/>
        </w:tabs>
        <w:ind w:left="425" w:hanging="42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6009"/>
    <w:rsid w:val="00031C20"/>
    <w:rsid w:val="00092644"/>
    <w:rsid w:val="00141F16"/>
    <w:rsid w:val="002516A1"/>
    <w:rsid w:val="00276079"/>
    <w:rsid w:val="003B0685"/>
    <w:rsid w:val="003C548C"/>
    <w:rsid w:val="003F48CB"/>
    <w:rsid w:val="0043450B"/>
    <w:rsid w:val="00453A50"/>
    <w:rsid w:val="004A251B"/>
    <w:rsid w:val="004F2F63"/>
    <w:rsid w:val="0054397C"/>
    <w:rsid w:val="005656DA"/>
    <w:rsid w:val="005A576D"/>
    <w:rsid w:val="005A6FE9"/>
    <w:rsid w:val="005C514D"/>
    <w:rsid w:val="005E64C8"/>
    <w:rsid w:val="00644093"/>
    <w:rsid w:val="00656AD7"/>
    <w:rsid w:val="00682B3B"/>
    <w:rsid w:val="006F1EA0"/>
    <w:rsid w:val="00791D43"/>
    <w:rsid w:val="007D7CAA"/>
    <w:rsid w:val="00857B53"/>
    <w:rsid w:val="00880CA8"/>
    <w:rsid w:val="008A1796"/>
    <w:rsid w:val="008D7C56"/>
    <w:rsid w:val="0098364A"/>
    <w:rsid w:val="00990C38"/>
    <w:rsid w:val="009D1BC9"/>
    <w:rsid w:val="00B45EC1"/>
    <w:rsid w:val="00B5614B"/>
    <w:rsid w:val="00B8390E"/>
    <w:rsid w:val="00B91B82"/>
    <w:rsid w:val="00B93262"/>
    <w:rsid w:val="00C53F22"/>
    <w:rsid w:val="00C718C2"/>
    <w:rsid w:val="00CD2712"/>
    <w:rsid w:val="00CD2E86"/>
    <w:rsid w:val="00D30A09"/>
    <w:rsid w:val="00DA351F"/>
    <w:rsid w:val="00DC7009"/>
    <w:rsid w:val="00E6339A"/>
    <w:rsid w:val="00EE140C"/>
    <w:rsid w:val="00EF299A"/>
    <w:rsid w:val="00F04D22"/>
    <w:rsid w:val="00F16009"/>
    <w:rsid w:val="00F306B7"/>
    <w:rsid w:val="00F8649E"/>
    <w:rsid w:val="00FC6DB1"/>
    <w:rsid w:val="00FE0B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0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160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16009"/>
    <w:rPr>
      <w:sz w:val="18"/>
      <w:szCs w:val="18"/>
    </w:rPr>
  </w:style>
  <w:style w:type="paragraph" w:styleId="a4">
    <w:name w:val="footer"/>
    <w:basedOn w:val="a"/>
    <w:link w:val="Char0"/>
    <w:uiPriority w:val="99"/>
    <w:semiHidden/>
    <w:unhideWhenUsed/>
    <w:rsid w:val="00F1600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16009"/>
    <w:rPr>
      <w:sz w:val="18"/>
      <w:szCs w:val="18"/>
    </w:rPr>
  </w:style>
  <w:style w:type="paragraph" w:styleId="a5">
    <w:name w:val="Balloon Text"/>
    <w:basedOn w:val="a"/>
    <w:link w:val="Char1"/>
    <w:uiPriority w:val="99"/>
    <w:semiHidden/>
    <w:unhideWhenUsed/>
    <w:rsid w:val="00B45EC1"/>
    <w:rPr>
      <w:sz w:val="18"/>
      <w:szCs w:val="18"/>
    </w:rPr>
  </w:style>
  <w:style w:type="character" w:customStyle="1" w:styleId="Char1">
    <w:name w:val="批注框文本 Char"/>
    <w:basedOn w:val="a0"/>
    <w:link w:val="a5"/>
    <w:uiPriority w:val="99"/>
    <w:semiHidden/>
    <w:rsid w:val="00B45EC1"/>
    <w:rPr>
      <w:sz w:val="18"/>
      <w:szCs w:val="18"/>
    </w:rPr>
  </w:style>
</w:styles>
</file>

<file path=word/webSettings.xml><?xml version="1.0" encoding="utf-8"?>
<w:webSettings xmlns:r="http://schemas.openxmlformats.org/officeDocument/2006/relationships" xmlns:w="http://schemas.openxmlformats.org/wordprocessingml/2006/main">
  <w:divs>
    <w:div w:id="870915431">
      <w:bodyDiv w:val="1"/>
      <w:marLeft w:val="0"/>
      <w:marRight w:val="0"/>
      <w:marTop w:val="0"/>
      <w:marBottom w:val="0"/>
      <w:divBdr>
        <w:top w:val="none" w:sz="0" w:space="0" w:color="auto"/>
        <w:left w:val="none" w:sz="0" w:space="0" w:color="auto"/>
        <w:bottom w:val="none" w:sz="0" w:space="0" w:color="auto"/>
        <w:right w:val="none" w:sz="0" w:space="0" w:color="auto"/>
      </w:divBdr>
    </w:div>
    <w:div w:id="106017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2532033.ht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94</Words>
  <Characters>536</Characters>
  <Application>Microsoft Office Word</Application>
  <DocSecurity>0</DocSecurity>
  <Lines>4</Lines>
  <Paragraphs>1</Paragraphs>
  <ScaleCrop>false</ScaleCrop>
  <Company>Lenovo (Beijing) Limited</Company>
  <LinksUpToDate>false</LinksUpToDate>
  <CharactersWithSpaces>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user</cp:lastModifiedBy>
  <cp:revision>6</cp:revision>
  <dcterms:created xsi:type="dcterms:W3CDTF">2015-12-07T01:03:00Z</dcterms:created>
  <dcterms:modified xsi:type="dcterms:W3CDTF">2017-03-07T00:44:00Z</dcterms:modified>
</cp:coreProperties>
</file>